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3ED84" w14:textId="47CC2BD4" w:rsidR="00FD52F1" w:rsidRDefault="00FD52F1">
      <w:pPr>
        <w:rPr>
          <w:rStyle w:val="Siln"/>
          <w:rFonts w:ascii="Source Sans Pro" w:hAnsi="Source Sans Pro"/>
          <w:color w:val="31312F"/>
          <w:sz w:val="21"/>
          <w:szCs w:val="21"/>
          <w:shd w:val="clear" w:color="auto" w:fill="FCF6F1"/>
        </w:rPr>
      </w:pPr>
      <w:r>
        <w:rPr>
          <w:rStyle w:val="Siln"/>
          <w:rFonts w:ascii="Source Sans Pro" w:hAnsi="Source Sans Pro"/>
          <w:color w:val="31312F"/>
          <w:sz w:val="21"/>
          <w:szCs w:val="21"/>
          <w:shd w:val="clear" w:color="auto" w:fill="FCF6F1"/>
        </w:rPr>
        <w:t>Šroubovací hlava</w:t>
      </w:r>
    </w:p>
    <w:p w14:paraId="32FFFB49" w14:textId="5BEF9A6B" w:rsidR="006F7416" w:rsidRDefault="00FD52F1">
      <w:r>
        <w:rPr>
          <w:rStyle w:val="Siln"/>
          <w:rFonts w:ascii="Source Sans Pro" w:hAnsi="Source Sans Pro"/>
          <w:color w:val="31312F"/>
          <w:sz w:val="21"/>
          <w:szCs w:val="21"/>
          <w:shd w:val="clear" w:color="auto" w:fill="FCF6F1"/>
        </w:rPr>
        <w:t>Technické informace:</w:t>
      </w:r>
      <w:r>
        <w:rPr>
          <w:rFonts w:ascii="Source Sans Pro" w:hAnsi="Source Sans Pro"/>
          <w:color w:val="31312F"/>
          <w:sz w:val="21"/>
          <w:szCs w:val="21"/>
          <w:shd w:val="clear" w:color="auto" w:fill="FCF6F1"/>
        </w:rPr>
        <w:br/>
        <w:t xml:space="preserve">Napájení: </w:t>
      </w:r>
      <w:proofErr w:type="gramStart"/>
      <w:r>
        <w:rPr>
          <w:rFonts w:ascii="Source Sans Pro" w:hAnsi="Source Sans Pro"/>
          <w:color w:val="31312F"/>
          <w:sz w:val="21"/>
          <w:szCs w:val="21"/>
          <w:shd w:val="clear" w:color="auto" w:fill="FCF6F1"/>
        </w:rPr>
        <w:t>220V</w:t>
      </w:r>
      <w:proofErr w:type="gramEnd"/>
      <w:r>
        <w:rPr>
          <w:rFonts w:ascii="Source Sans Pro" w:hAnsi="Source Sans Pro"/>
          <w:color w:val="31312F"/>
          <w:sz w:val="21"/>
          <w:szCs w:val="21"/>
          <w:shd w:val="clear" w:color="auto" w:fill="FCF6F1"/>
        </w:rPr>
        <w:t xml:space="preserve"> + kompresor (není součástí uzavíračky)</w:t>
      </w:r>
      <w:r>
        <w:rPr>
          <w:rFonts w:ascii="Source Sans Pro" w:hAnsi="Source Sans Pro"/>
          <w:color w:val="31312F"/>
          <w:sz w:val="21"/>
          <w:szCs w:val="21"/>
          <w:shd w:val="clear" w:color="auto" w:fill="FCF6F1"/>
        </w:rPr>
        <w:br/>
        <w:t>Výkon: až 1000 Lahví/hodinu</w:t>
      </w:r>
      <w:r>
        <w:rPr>
          <w:rFonts w:ascii="Source Sans Pro" w:hAnsi="Source Sans Pro"/>
          <w:color w:val="31312F"/>
          <w:sz w:val="21"/>
          <w:szCs w:val="21"/>
          <w:shd w:val="clear" w:color="auto" w:fill="FCF6F1"/>
        </w:rPr>
        <w:br/>
        <w:t>Materiál: Nerezová ocel AISI 316</w:t>
      </w:r>
    </w:p>
    <w:sectPr w:rsidR="006F7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F1"/>
    <w:rsid w:val="006F7416"/>
    <w:rsid w:val="00FD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FE73"/>
  <w15:chartTrackingRefBased/>
  <w15:docId w15:val="{CBBDDAC3-C0CC-4D27-A93E-C0633DE4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FD52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Holešinský</dc:creator>
  <cp:keywords/>
  <dc:description/>
  <cp:lastModifiedBy>Radim Holešinský</cp:lastModifiedBy>
  <cp:revision>1</cp:revision>
  <dcterms:created xsi:type="dcterms:W3CDTF">2023-08-06T15:28:00Z</dcterms:created>
  <dcterms:modified xsi:type="dcterms:W3CDTF">2023-08-06T15:29:00Z</dcterms:modified>
</cp:coreProperties>
</file>